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контракт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государственной социальной помощи малоимущим семьям и малоимущим одиноко проживающим гражданам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мероприятию осуществление индивидуальной предпринимательской деятельности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«___» ____________ 20___ года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данные документа, удостоверяющего личность)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«Заявитель», проживающий по адресу __________________________________________________________________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именуемые «Стороны», заключили настоящий социальный контракт о нижеследующем.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социального контракта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настоящему социальному контракту Управление обязуется обеспечить выплату Заявителю государственной социальной помощи в виде социального пособия на основании социального контракта (далее именуется – социальное пособие), а Заявитель обязуется выполнить мероприятия, предусмотренные настоящим социальным контрактом и прилагаемой к нему программой социальной адаптации (далее - Программа).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социальный контракт заключен на основании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 Управления от «___» __________20__ года, принятого в соответствии с рекомендациями межведомственной комиссии по оказанию государственной социальной помощи на основании социального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контракта от «___» __________  20__  года.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Размер денежной выплаты (единовременно или по частям) составляет ____________ руб.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1.4 Размер социального пособия на оплату стоимости курса обучения составляет __________ рублей, но не более 30 000 рублей.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Социальное пособие на обучение выплачивается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курса обучения производится в течение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месяца обучения.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Управления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Управление вправе: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проверять достоверность сведений, представленных Заявителем,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оказания социального пособия;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регистрации в качестве индивидуального предпринимателя или налогоплательщика налога на профессиональный доход, в течение 12 месяцев рассчитывается доход гражданина от предпринимательской деятельности за 4-й-6-й месяцы, 7-й-9-й месяцы и 10-й-12-й месяцы со дня окончания срока действия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контракта.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целевое использование Заявителем социального пособия.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Управление обязуется: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совместно с инфраструктурой поддержки малого и среднего предпринимательства, в том числе центрами «Мой бизнес» информационно-консультационное сопровождение, включая разработку и доработку (при необходимости) </w:t>
      </w:r>
      <w:proofErr w:type="spell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бизнесплана</w:t>
      </w:r>
      <w:proofErr w:type="spell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период рассмотрения заявления о назначении, так и в период реализации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прохождение тестирования для определения уровня предпринимательских компетенций;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проверку государственной регистрации в качестве индивидуального предпринимателя или постановки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в качестве налогоплательщика налога на профессиональный доход при принятии решения о назначении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социальной помощи на основании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законом «О развитии малого и среднего предпринимательства в Российской Федерации»;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Заявителю денежную выплату с целью осуществления им предпринимательской деятельности в соответствии с условиями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совместно с Заявителем Программу на срок действия социального контракта;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ежемесячный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Заявителем обязательств, предусмотренных настоящим социальным контрактом;</w:t>
      </w:r>
    </w:p>
    <w:p w:rsidR="00DE310D" w:rsidRPr="00DE310D" w:rsidRDefault="00DE310D" w:rsidP="00DE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условиями социального контракта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денежные средства, использованные Заявителем не по целевому назначению, в случае неисполнения Заявителем условий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социального контракта;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выплату социального пособия в случае 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а также досрочно расторгнуть с Заявителем социальный контракт.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последнего месяца действия социального контракта подготовить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DE310D" w:rsidRPr="00DE310D" w:rsidRDefault="00DE310D" w:rsidP="00DE31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Заявителя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>3.2. Заявитель обязан: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(при условии, что Заявитель не зарегистрирован в качестве индивидуального предпринимателя, не состоит на учете в налоговом органе в качестве налогоплательщика налога на профессиональный доход на дату заключения социального контракта);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пройти тестирование для определения уровня предпринимательских компетенций до заключения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предусмотрено программой социальной адаптации;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proofErr w:type="gramStart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при необходимости приобрести в период действия социального контракта основные средства, материально-производственные запасы, необходимые для осуществления предпринимательской деятельности, оплатить расходы, связанные с подготовкой и оформлением разрешительной документации, необходимой для осуществления предпринимательской </w:t>
      </w: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lastRenderedPageBreak/>
        <w:t>деятельности, с приобретением программного обеспечения и (или) неисключительных прав на программное обеспечение, а также с приобретением носителей электронной подписи (не более 10 процентов назначаемой выплаты), принять имущественные обязательства (не более</w:t>
      </w:r>
      <w:proofErr w:type="gramEnd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 15 процентов назначаемой выплаты), необходимые для осуществления предпринимательской деятельности, оплатить расходы на размещение и (или) продвижение продукции (товаров, работ, услуг) на торговых площадках (сайтах), функционирующих в информационно</w:t>
      </w:r>
      <w:r w:rsidRPr="00DE310D">
        <w:rPr>
          <w:rFonts w:ascii="Calibri" w:eastAsia="Times New Roman" w:hAnsi="Calibri" w:cs="Courier New"/>
          <w:sz w:val="28"/>
          <w:szCs w:val="28"/>
          <w:lang w:eastAsia="ru-RU"/>
        </w:rPr>
        <w:t>-</w:t>
      </w: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телекоммуникационной сети "Интернет", а также в сервисах размещения объявлений и социальных сетях (не более 5 процентов назначаемой выплаты), и представить в орган социальной защиты </w:t>
      </w:r>
      <w:proofErr w:type="gramStart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>населения</w:t>
      </w:r>
      <w:proofErr w:type="gramEnd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 подтверждающие документы;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proofErr w:type="gramStart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>возвратить денежные средства, полученные в качестве государственной социальной помощи, в полном объеме в течение 30 дней со дня прекращения государственной регистрации в качестве индивидуального предпринимателя (в случае ее прекращения в период действия социального контракта по собственной инициативе) либо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доход, а также</w:t>
      </w:r>
      <w:proofErr w:type="gramEnd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 в случае выявления органом социальной защиты населения факта нецелевого использования получателем государственной социальной помощи на основании социального контракта денежных средств, выплаченных в соответствии с условиями социального контракта, или в случае неисполнения (несвоевременного исполнения) получателем государственной социальной помощи на основании социального контракта мероприятий программы социальной адаптации по причинам, не являющимся уважительными;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осуществлять предпринимательскую деятельность, в том числе в качестве налогоплательщика налога на профессиональный доход, в период срока действия социального контракта и не менее чем в течение 12 месяцев со дня окончания срока действия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Courier New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представлять документы (сведения), необходимые для </w:t>
      </w:r>
      <w:proofErr w:type="gramStart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>контроля за</w:t>
      </w:r>
      <w:proofErr w:type="gramEnd"/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 xml:space="preserve"> выполнением обязательств, предусмотренных социальным контрактом, и мероприятий, предусмотренных программой социальной адаптации, контроля за целевым использованием денежных средств, выплаченных в соответствии с условиями социального контракта и программы социальной адаптации,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Courier New"/>
          <w:sz w:val="28"/>
          <w:szCs w:val="28"/>
          <w:lang w:eastAsia="ru-RU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 (если данное мероприятие предусмотрено программой социальной адаптации);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 xml:space="preserve">ежемесячно в последний рабочий день месяца информировать  </w:t>
      </w: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>Управление о прохождении профессионального обучения или получении дополнительного профессионального образования (при направлении Заявителя на обучение);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>получить документ о квалификации (при направлении Заявителя на обучение);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>представить в Управление копию документа о квалификации (при направлении Заявителя на обучение);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>уведомить Управление о досрочном прекращении прохождения профессионального обучения или прекращении получения дополнительного профессионального образования в течение 3 рабочих дней со дня наступления указанного обстоятельства (при направлении Заявителя на обучение);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" w:eastAsia="Times New Roman" w:hAnsi="Times" w:cs="Times New Roman"/>
          <w:sz w:val="28"/>
          <w:szCs w:val="28"/>
          <w:lang w:eastAsia="ru-RU"/>
        </w:rPr>
        <w:t>возвратить сумму, выплаченную на оплату стоимости обучения, в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объеме, в случае нецелевого использования средств, выплаченных Заявителю на оплату стоимости обучения, либо досрочного прекращения Заявителем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инициативе, без получения документа о квалификации, (при направлении Заявителя на обучение);</w:t>
      </w:r>
    </w:p>
    <w:p w:rsidR="00DE310D" w:rsidRPr="00DE310D" w:rsidRDefault="00DE310D" w:rsidP="00DE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имуществе на праве собственности, возвратить выплаченное социальное пособие в полном объеме;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по запросу Управления информацию о доходах от предпринимательской деятельности за 4-й-6-й месяцы, 7-й-9-й месяцы и 10-й-12й месяцы со дня окончания срока действия социального контракта.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социального контракта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социальный контра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 момента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действует по «___» __________ 20___ года.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Настоящий социальный </w:t>
      </w: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Управлением в одностороннем порядке в следующих случаях: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Заявителем мероприятий, предусмотренных  Программой;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Заявителя (семьи  Заявителя) на постоянное место жительства за пределы Челябинской области;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Заявителем  недостоверной информации (сведений) о </w:t>
      </w: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ходе выполнения мероприятий, предусмотренных Программой; 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Заявителя.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разрешения споров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 по предмету настоящего социального контракта разрешаются сторонами путем переговоров. В случае если стороны не приходят к соглашению, спорный вопрос решается в судебном порядке.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Изменения и дополнения к настоящему социальному контракту оформляются письменно, подписываются сторонами и являются неотъемлемой частью настоящего социального контракта.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Настоящий социальный контракт составлен в двух экземплярах,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одинаковую юридическую силу.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Подписи сторон</w:t>
      </w:r>
    </w:p>
    <w:p w:rsidR="00DE310D" w:rsidRPr="00DE310D" w:rsidRDefault="00DE310D" w:rsidP="00DE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10D" w:rsidRPr="00DE310D" w:rsidTr="0002461D">
        <w:tc>
          <w:tcPr>
            <w:tcW w:w="4785" w:type="dxa"/>
          </w:tcPr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социальной защиты населения _______________________</w:t>
            </w: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   _________________</w:t>
            </w: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310D" w:rsidRPr="00DE310D" w:rsidRDefault="00DE310D" w:rsidP="00DE31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DE310D" w:rsidRPr="00DE310D" w:rsidRDefault="00DE310D" w:rsidP="00DE3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(Ф.И.О. Заявителя)</w:t>
            </w:r>
          </w:p>
          <w:p w:rsidR="00DE310D" w:rsidRPr="00DE310D" w:rsidRDefault="00DE310D" w:rsidP="00DE3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E310D" w:rsidRPr="00DE310D" w:rsidRDefault="00DE310D" w:rsidP="00DE3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DE310D" w:rsidRPr="00DE310D" w:rsidRDefault="00DE310D" w:rsidP="00DE3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в___________________________________________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E310D" w:rsidRPr="00DE310D" w:rsidRDefault="00DE310D" w:rsidP="00DE31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кор</w:t>
            </w:r>
            <w:proofErr w:type="gramStart"/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чет</w:t>
            </w:r>
            <w:proofErr w:type="spellEnd"/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10D">
              <w:rPr>
                <w:rFonts w:ascii="Times New Roman" w:eastAsia="Calibri" w:hAnsi="Times New Roman" w:cs="Times New Roman"/>
                <w:sz w:val="28"/>
                <w:szCs w:val="28"/>
              </w:rPr>
              <w:t>_______________    _______________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31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DE310D" w:rsidRPr="00DE310D" w:rsidRDefault="00DE310D" w:rsidP="00DE31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0ED3" w:rsidRDefault="00340ED3"/>
    <w:sectPr w:rsidR="00340ED3" w:rsidSect="00DE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0"/>
    <w:rsid w:val="00340ED3"/>
    <w:rsid w:val="00D66110"/>
    <w:rsid w:val="00D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L15_1</dc:creator>
  <cp:keywords/>
  <dc:description/>
  <cp:lastModifiedBy>L15_1</cp:lastModifiedBy>
  <cp:revision>2</cp:revision>
  <dcterms:created xsi:type="dcterms:W3CDTF">2024-02-07T09:46:00Z</dcterms:created>
  <dcterms:modified xsi:type="dcterms:W3CDTF">2024-02-07T09:47:00Z</dcterms:modified>
</cp:coreProperties>
</file>